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9CD34" w14:textId="77777777" w:rsidR="00702CAE" w:rsidRDefault="00702CAE" w:rsidP="00702CAE">
      <w:r>
        <w:t>Abaixo estão hipóteses empíricas testáveis derivadas da arquitetura conceitual da Trilogia da Consciência, formuladas em linguagem compatível com psicologia, neurociência cognitiva, psiquiatria, ciência da consciência e pesquisa clínica.</w:t>
      </w:r>
    </w:p>
    <w:p w14:paraId="202215A4" w14:textId="77777777" w:rsidR="00702CAE" w:rsidRDefault="00702CAE" w:rsidP="00702CAE">
      <w:r>
        <w:t>O objetivo é transformar a proposta teórica em programa investigável, sem depender da aceitação prévia da leitura simbólica bíblica.</w:t>
      </w:r>
    </w:p>
    <w:p w14:paraId="56A4EE92" w14:textId="77777777" w:rsidR="00702CAE" w:rsidRDefault="00702CAE" w:rsidP="00702CAE">
      <w:r>
        <w:t>As hipóteses foram organizadas por nível de observação:</w:t>
      </w:r>
    </w:p>
    <w:p w14:paraId="10614782" w14:textId="77777777" w:rsidR="00702CAE" w:rsidRDefault="00702CAE" w:rsidP="00702CAE">
      <w:r>
        <w:t>fenomenológico (experiência subjetiva)</w:t>
      </w:r>
    </w:p>
    <w:p w14:paraId="7F01125A" w14:textId="77777777" w:rsidR="00702CAE" w:rsidRDefault="00702CAE" w:rsidP="00702CAE">
      <w:r>
        <w:t>comportamental</w:t>
      </w:r>
    </w:p>
    <w:p w14:paraId="6729F583" w14:textId="77777777" w:rsidR="00702CAE" w:rsidRDefault="00702CAE" w:rsidP="00702CAE">
      <w:r>
        <w:t>cognitivo</w:t>
      </w:r>
    </w:p>
    <w:p w14:paraId="4FBC954E" w14:textId="77777777" w:rsidR="00702CAE" w:rsidRDefault="00702CAE" w:rsidP="00702CAE">
      <w:r>
        <w:t>neuropsicológico</w:t>
      </w:r>
    </w:p>
    <w:p w14:paraId="10B8AEB3" w14:textId="77777777" w:rsidR="00702CAE" w:rsidRDefault="00702CAE" w:rsidP="00702CAE">
      <w:r>
        <w:t>fisiológico</w:t>
      </w:r>
    </w:p>
    <w:p w14:paraId="1812C8F2" w14:textId="77777777" w:rsidR="00702CAE" w:rsidRDefault="00702CAE" w:rsidP="00702CAE">
      <w:r>
        <w:t>longitudinal (desenvolvimento)</w:t>
      </w:r>
    </w:p>
    <w:p w14:paraId="23B39D12" w14:textId="77777777" w:rsidR="00702CAE" w:rsidRDefault="00702CAE" w:rsidP="00702CAE">
      <w:r>
        <w:t>Definição operacional do construto central</w:t>
      </w:r>
    </w:p>
    <w:p w14:paraId="3C9D7502" w14:textId="77777777" w:rsidR="00702CAE" w:rsidRDefault="00702CAE" w:rsidP="00702CAE">
      <w:r>
        <w:t>Para fins de pesquisa, o que a trilogia chama de “integração da consciência” pode ser operacionalizado como:</w:t>
      </w:r>
    </w:p>
    <w:p w14:paraId="7F9EB3C6" w14:textId="77777777" w:rsidR="00702CAE" w:rsidRDefault="00702CAE" w:rsidP="00702CAE">
      <w:r>
        <w:t xml:space="preserve">estado caracterizado por aumento consistente da coerência funcional entre processos cognitivos, emocionais e narrativos, acompanhado de redução de reatividade automática persistente e aumento de estabilidade </w:t>
      </w:r>
      <w:proofErr w:type="spellStart"/>
      <w:r>
        <w:t>autorregulatória</w:t>
      </w:r>
      <w:proofErr w:type="spellEnd"/>
      <w:r>
        <w:t>.</w:t>
      </w:r>
    </w:p>
    <w:p w14:paraId="0663C245" w14:textId="77777777" w:rsidR="00702CAE" w:rsidRDefault="00702CAE" w:rsidP="00702CAE">
      <w:r>
        <w:t>Esse construto pode ser medido indiretamente por indicadores já utilizados na literatura científica.</w:t>
      </w:r>
    </w:p>
    <w:p w14:paraId="3C2096FA" w14:textId="77777777" w:rsidR="00702CAE" w:rsidRDefault="00702CAE" w:rsidP="00702CAE">
      <w:r>
        <w:t>BLOCO 1 — Hipóteses fenomenológicas (experiência subjetiva)</w:t>
      </w:r>
    </w:p>
    <w:p w14:paraId="494CBA5B" w14:textId="77777777" w:rsidR="00702CAE" w:rsidRDefault="00702CAE" w:rsidP="00702CAE">
      <w:r>
        <w:t>H1 — redução de conflito intrapsíquico persistente</w:t>
      </w:r>
    </w:p>
    <w:p w14:paraId="1F95FE1E" w14:textId="77777777" w:rsidR="00702CAE" w:rsidRDefault="00702CAE" w:rsidP="00702CAE">
      <w:r>
        <w:t>Indivíduos que apresentam níveis mais altos de integração psicológica apresentarão:</w:t>
      </w:r>
    </w:p>
    <w:p w14:paraId="58427C32" w14:textId="77777777" w:rsidR="00702CAE" w:rsidRDefault="00702CAE" w:rsidP="00702CAE">
      <w:r>
        <w:t>menor frequência de ruminação recorrente</w:t>
      </w:r>
    </w:p>
    <w:p w14:paraId="09A365F4" w14:textId="77777777" w:rsidR="00702CAE" w:rsidRDefault="00702CAE" w:rsidP="00702CAE">
      <w:r>
        <w:t>menor intensidade de ambivalência decisória crônica</w:t>
      </w:r>
    </w:p>
    <w:p w14:paraId="5C8B08AC" w14:textId="77777777" w:rsidR="00702CAE" w:rsidRDefault="00702CAE" w:rsidP="00702CAE">
      <w:r>
        <w:t>menor sensação de fragmentação interna</w:t>
      </w:r>
    </w:p>
    <w:p w14:paraId="5CD88FD1" w14:textId="77777777" w:rsidR="00702CAE" w:rsidRDefault="00702CAE" w:rsidP="00702CAE">
      <w:r>
        <w:t>Possíveis instrumentos:</w:t>
      </w:r>
    </w:p>
    <w:p w14:paraId="7B121CE3" w14:textId="77777777" w:rsidR="00702CAE" w:rsidRDefault="00702CAE" w:rsidP="00702CAE">
      <w:proofErr w:type="spellStart"/>
      <w:r>
        <w:t>Rumination</w:t>
      </w:r>
      <w:proofErr w:type="spellEnd"/>
      <w:r>
        <w:t xml:space="preserve"> Response </w:t>
      </w:r>
      <w:proofErr w:type="spellStart"/>
      <w:r>
        <w:t>Scale</w:t>
      </w:r>
      <w:proofErr w:type="spellEnd"/>
      <w:r>
        <w:t xml:space="preserve"> (RRS)</w:t>
      </w:r>
    </w:p>
    <w:p w14:paraId="00EB3A1D" w14:textId="77777777" w:rsidR="00702CAE" w:rsidRDefault="00702CAE" w:rsidP="00702CAE">
      <w:r>
        <w:t>Self-</w:t>
      </w:r>
      <w:proofErr w:type="spellStart"/>
      <w:r>
        <w:t>Concept</w:t>
      </w:r>
      <w:proofErr w:type="spellEnd"/>
      <w:r>
        <w:t xml:space="preserve"> </w:t>
      </w:r>
      <w:proofErr w:type="spellStart"/>
      <w:r>
        <w:t>Clarity</w:t>
      </w:r>
      <w:proofErr w:type="spellEnd"/>
      <w:r>
        <w:t xml:space="preserve"> </w:t>
      </w:r>
      <w:proofErr w:type="spellStart"/>
      <w:r>
        <w:t>Scale</w:t>
      </w:r>
      <w:proofErr w:type="spellEnd"/>
    </w:p>
    <w:p w14:paraId="5B211192" w14:textId="77777777" w:rsidR="00702CAE" w:rsidRDefault="00702CAE" w:rsidP="00702CAE">
      <w:proofErr w:type="spellStart"/>
      <w:r>
        <w:t>Experiential</w:t>
      </w:r>
      <w:proofErr w:type="spellEnd"/>
      <w:r>
        <w:t xml:space="preserve"> </w:t>
      </w:r>
      <w:proofErr w:type="spellStart"/>
      <w:r>
        <w:t>Avoidance</w:t>
      </w:r>
      <w:proofErr w:type="spellEnd"/>
      <w:r>
        <w:t xml:space="preserve"> </w:t>
      </w:r>
      <w:proofErr w:type="spellStart"/>
      <w:r>
        <w:t>Questionnaire</w:t>
      </w:r>
      <w:proofErr w:type="spellEnd"/>
    </w:p>
    <w:p w14:paraId="1EAC003C" w14:textId="77777777" w:rsidR="00702CAE" w:rsidRDefault="00702CAE" w:rsidP="00702CAE">
      <w:r>
        <w:t>H2 — aumento de coerência narrativa do self</w:t>
      </w:r>
    </w:p>
    <w:p w14:paraId="4791B5D8" w14:textId="77777777" w:rsidR="00702CAE" w:rsidRDefault="00702CAE" w:rsidP="00702CAE">
      <w:r>
        <w:t>Indivíduos com maior integração funcional apresentarão:</w:t>
      </w:r>
    </w:p>
    <w:p w14:paraId="3BF9F437" w14:textId="77777777" w:rsidR="00702CAE" w:rsidRDefault="00702CAE" w:rsidP="00702CAE">
      <w:r>
        <w:t>maior consistência narrativa autobiográfica</w:t>
      </w:r>
    </w:p>
    <w:p w14:paraId="7F1AA629" w14:textId="77777777" w:rsidR="00702CAE" w:rsidRDefault="00702CAE" w:rsidP="00702CAE">
      <w:r>
        <w:t>maior capacidade de atribuir significado coerente a experiências adversas</w:t>
      </w:r>
    </w:p>
    <w:p w14:paraId="3C657E56" w14:textId="77777777" w:rsidR="00702CAE" w:rsidRDefault="00702CAE" w:rsidP="00702CAE">
      <w:r>
        <w:t>menor fragmentação da identidade narrativa</w:t>
      </w:r>
    </w:p>
    <w:p w14:paraId="1CAC846F" w14:textId="77777777" w:rsidR="00702CAE" w:rsidRDefault="00702CAE" w:rsidP="00702CAE">
      <w:r>
        <w:t>Possíveis métodos:</w:t>
      </w:r>
    </w:p>
    <w:p w14:paraId="21614BFA" w14:textId="77777777" w:rsidR="00702CAE" w:rsidRDefault="00702CAE" w:rsidP="00702CAE">
      <w:r>
        <w:t xml:space="preserve">Life </w:t>
      </w:r>
      <w:proofErr w:type="spellStart"/>
      <w:r>
        <w:t>Story</w:t>
      </w:r>
      <w:proofErr w:type="spellEnd"/>
      <w:r>
        <w:t xml:space="preserve"> Interview (</w:t>
      </w:r>
      <w:proofErr w:type="spellStart"/>
      <w:r>
        <w:t>McAdams</w:t>
      </w:r>
      <w:proofErr w:type="spellEnd"/>
      <w:r>
        <w:t xml:space="preserve">) </w:t>
      </w:r>
      <w:proofErr w:type="spellStart"/>
      <w:r>
        <w:t>Narrative</w:t>
      </w:r>
      <w:proofErr w:type="spellEnd"/>
      <w:r>
        <w:t xml:space="preserve"> </w:t>
      </w:r>
      <w:proofErr w:type="spellStart"/>
      <w:r>
        <w:t>Coherence</w:t>
      </w:r>
      <w:proofErr w:type="spellEnd"/>
      <w:r>
        <w:t xml:space="preserve"> </w:t>
      </w:r>
      <w:proofErr w:type="spellStart"/>
      <w:r>
        <w:t>Coding</w:t>
      </w:r>
      <w:proofErr w:type="spellEnd"/>
      <w:r>
        <w:t xml:space="preserve"> </w:t>
      </w:r>
      <w:proofErr w:type="spellStart"/>
      <w:r>
        <w:t>Scheme</w:t>
      </w:r>
      <w:proofErr w:type="spellEnd"/>
    </w:p>
    <w:p w14:paraId="2CAC6B65" w14:textId="77777777" w:rsidR="00702CAE" w:rsidRDefault="00702CAE" w:rsidP="00702CAE">
      <w:r>
        <w:t>H3 — redução de sofrimento psicológico difuso</w:t>
      </w:r>
    </w:p>
    <w:p w14:paraId="6DA0D6A8" w14:textId="77777777" w:rsidR="00702CAE" w:rsidRDefault="00702CAE" w:rsidP="00702CAE">
      <w:r>
        <w:t>Integração funcional aumentada estará associada a:</w:t>
      </w:r>
    </w:p>
    <w:p w14:paraId="4E57EA7C" w14:textId="77777777" w:rsidR="00702CAE" w:rsidRDefault="00702CAE" w:rsidP="00702CAE">
      <w:r>
        <w:t>redução de ansiedade basal</w:t>
      </w:r>
    </w:p>
    <w:p w14:paraId="1DCB6FD7" w14:textId="77777777" w:rsidR="00702CAE" w:rsidRDefault="00702CAE" w:rsidP="00702CAE">
      <w:r>
        <w:t>redução de sensação persistente de vazio</w:t>
      </w:r>
    </w:p>
    <w:p w14:paraId="208E47F3" w14:textId="77777777" w:rsidR="00702CAE" w:rsidRDefault="00702CAE" w:rsidP="00702CAE">
      <w:r>
        <w:t>menor variabilidade emocional extrema</w:t>
      </w:r>
    </w:p>
    <w:p w14:paraId="0D6AFBA3" w14:textId="77777777" w:rsidR="00702CAE" w:rsidRDefault="00702CAE" w:rsidP="00702CAE">
      <w:r>
        <w:t>Instrumentos:</w:t>
      </w:r>
    </w:p>
    <w:p w14:paraId="5C446532" w14:textId="77777777" w:rsidR="00702CAE" w:rsidRDefault="00702CAE" w:rsidP="00702CAE">
      <w:r>
        <w:t xml:space="preserve">DASS-21 Beck </w:t>
      </w:r>
      <w:proofErr w:type="spellStart"/>
      <w:r>
        <w:t>Anxiety</w:t>
      </w:r>
      <w:proofErr w:type="spellEnd"/>
      <w:r>
        <w:t xml:space="preserve"> </w:t>
      </w:r>
      <w:proofErr w:type="spellStart"/>
      <w:r>
        <w:t>Inventory</w:t>
      </w:r>
      <w:proofErr w:type="spellEnd"/>
      <w:r>
        <w:t xml:space="preserve"> PANAS (Positive </w:t>
      </w:r>
      <w:proofErr w:type="spellStart"/>
      <w:r>
        <w:t>and</w:t>
      </w:r>
      <w:proofErr w:type="spellEnd"/>
      <w:r>
        <w:t xml:space="preserve"> Negative </w:t>
      </w:r>
      <w:proofErr w:type="spellStart"/>
      <w:r>
        <w:t>Affect</w:t>
      </w:r>
      <w:proofErr w:type="spellEnd"/>
      <w:r>
        <w:t xml:space="preserve"> Schedule)</w:t>
      </w:r>
    </w:p>
    <w:p w14:paraId="46EB05DB" w14:textId="77777777" w:rsidR="00702CAE" w:rsidRDefault="00702CAE" w:rsidP="00702CAE">
      <w:r>
        <w:t>BLOCO 2 — Hipóteses cognitivas</w:t>
      </w:r>
    </w:p>
    <w:p w14:paraId="414C8278" w14:textId="77777777" w:rsidR="00702CAE" w:rsidRDefault="00702CAE" w:rsidP="00702CAE">
      <w:r>
        <w:t>H4 — aumento de flexibilidade cognitiva</w:t>
      </w:r>
    </w:p>
    <w:p w14:paraId="2F35FC41" w14:textId="77777777" w:rsidR="00702CAE" w:rsidRDefault="00702CAE" w:rsidP="00702CAE">
      <w:r>
        <w:t>Maior integração psicológica estará associada a:</w:t>
      </w:r>
    </w:p>
    <w:p w14:paraId="451B081A" w14:textId="77777777" w:rsidR="00702CAE" w:rsidRDefault="00702CAE" w:rsidP="00702CAE">
      <w:r>
        <w:t>maior capacidade de revisar crenças</w:t>
      </w:r>
    </w:p>
    <w:p w14:paraId="3912BA04" w14:textId="77777777" w:rsidR="00702CAE" w:rsidRDefault="00702CAE" w:rsidP="00702CAE">
      <w:r>
        <w:t>menor rigidez interpretativa</w:t>
      </w:r>
    </w:p>
    <w:p w14:paraId="1E770CDD" w14:textId="77777777" w:rsidR="00702CAE" w:rsidRDefault="00702CAE" w:rsidP="00702CAE">
      <w:r>
        <w:t>maior tolerância à ambiguidade</w:t>
      </w:r>
    </w:p>
    <w:p w14:paraId="583532DB" w14:textId="77777777" w:rsidR="00702CAE" w:rsidRDefault="00702CAE" w:rsidP="00702CAE">
      <w:r>
        <w:t>Testes possíveis:</w:t>
      </w:r>
    </w:p>
    <w:p w14:paraId="0BECDAB9" w14:textId="77777777" w:rsidR="00702CAE" w:rsidRDefault="00702CAE" w:rsidP="00702CAE">
      <w:r>
        <w:t xml:space="preserve">Wisconsin </w:t>
      </w:r>
      <w:proofErr w:type="spellStart"/>
      <w:r>
        <w:t>Card</w:t>
      </w:r>
      <w:proofErr w:type="spellEnd"/>
      <w:r>
        <w:t xml:space="preserve"> </w:t>
      </w:r>
      <w:proofErr w:type="spellStart"/>
      <w:r>
        <w:t>Sorting</w:t>
      </w:r>
      <w:proofErr w:type="spellEnd"/>
      <w:r>
        <w:t xml:space="preserve"> Test </w:t>
      </w:r>
      <w:proofErr w:type="spellStart"/>
      <w:r>
        <w:t>Cognitive</w:t>
      </w:r>
      <w:proofErr w:type="spellEnd"/>
      <w:r>
        <w:t xml:space="preserve"> </w:t>
      </w:r>
      <w:proofErr w:type="spellStart"/>
      <w:r>
        <w:t>Flexibility</w:t>
      </w:r>
      <w:proofErr w:type="spellEnd"/>
      <w:r>
        <w:t xml:space="preserve"> </w:t>
      </w:r>
      <w:proofErr w:type="spellStart"/>
      <w:r>
        <w:t>Scale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for </w:t>
      </w:r>
      <w:proofErr w:type="spellStart"/>
      <w:r>
        <w:t>Closure</w:t>
      </w:r>
      <w:proofErr w:type="spellEnd"/>
      <w:r>
        <w:t xml:space="preserve"> </w:t>
      </w:r>
      <w:proofErr w:type="spellStart"/>
      <w:r>
        <w:t>Scale</w:t>
      </w:r>
      <w:proofErr w:type="spellEnd"/>
    </w:p>
    <w:p w14:paraId="188F928C" w14:textId="77777777" w:rsidR="00702CAE" w:rsidRDefault="00702CAE" w:rsidP="00702CAE">
      <w:r>
        <w:t>H5 — redução de vieses emocionais automáticos</w:t>
      </w:r>
    </w:p>
    <w:p w14:paraId="56F5C632" w14:textId="77777777" w:rsidR="00702CAE" w:rsidRDefault="00702CAE" w:rsidP="00702CAE">
      <w:r>
        <w:t>Indivíduos com maior integração apresentarão:</w:t>
      </w:r>
    </w:p>
    <w:p w14:paraId="2DC154FD" w14:textId="77777777" w:rsidR="00702CAE" w:rsidRDefault="00702CAE" w:rsidP="00702CAE">
      <w:r>
        <w:t>menor interferência emocional em tarefas de decisão</w:t>
      </w:r>
    </w:p>
    <w:p w14:paraId="6CE64C2B" w14:textId="77777777" w:rsidR="00702CAE" w:rsidRDefault="00702CAE" w:rsidP="00702CAE">
      <w:r>
        <w:t>menor reatividade automática a estímulos negativos</w:t>
      </w:r>
    </w:p>
    <w:p w14:paraId="5A04FACA" w14:textId="77777777" w:rsidR="00702CAE" w:rsidRDefault="00702CAE" w:rsidP="00702CAE">
      <w:r>
        <w:t>maior modulação cognitiva de respostas emocionais</w:t>
      </w:r>
    </w:p>
    <w:p w14:paraId="0C160A40" w14:textId="77777777" w:rsidR="00702CAE" w:rsidRDefault="00702CAE" w:rsidP="00702CAE">
      <w:r>
        <w:t>Paradigmas experimentais:</w:t>
      </w:r>
    </w:p>
    <w:p w14:paraId="4493FE2F" w14:textId="77777777" w:rsidR="00702CAE" w:rsidRDefault="00702CAE" w:rsidP="00702CAE">
      <w:proofErr w:type="spellStart"/>
      <w:r>
        <w:t>Emotional</w:t>
      </w:r>
      <w:proofErr w:type="spellEnd"/>
      <w:r>
        <w:t xml:space="preserve"> </w:t>
      </w:r>
      <w:proofErr w:type="spellStart"/>
      <w:r>
        <w:t>Stroop</w:t>
      </w:r>
      <w:proofErr w:type="spellEnd"/>
      <w:r>
        <w:t xml:space="preserve"> </w:t>
      </w:r>
      <w:proofErr w:type="spellStart"/>
      <w:r>
        <w:t>Task</w:t>
      </w:r>
      <w:proofErr w:type="spellEnd"/>
      <w:r>
        <w:t xml:space="preserve"> </w:t>
      </w:r>
      <w:proofErr w:type="spellStart"/>
      <w:r>
        <w:t>Implicit</w:t>
      </w:r>
      <w:proofErr w:type="spellEnd"/>
      <w:r>
        <w:t xml:space="preserve"> </w:t>
      </w:r>
      <w:proofErr w:type="spellStart"/>
      <w:r>
        <w:t>Association</w:t>
      </w:r>
      <w:proofErr w:type="spellEnd"/>
      <w:r>
        <w:t xml:space="preserve"> </w:t>
      </w:r>
      <w:proofErr w:type="spellStart"/>
      <w:r>
        <w:t>Task</w:t>
      </w:r>
      <w:proofErr w:type="spellEnd"/>
      <w:r>
        <w:t xml:space="preserve"> (IAT) </w:t>
      </w:r>
      <w:proofErr w:type="spellStart"/>
      <w:r>
        <w:t>Affective</w:t>
      </w:r>
      <w:proofErr w:type="spellEnd"/>
      <w:r>
        <w:t xml:space="preserve"> Go/No-Go</w:t>
      </w:r>
    </w:p>
    <w:p w14:paraId="7C8B2F1B" w14:textId="77777777" w:rsidR="00702CAE" w:rsidRDefault="00702CAE" w:rsidP="00702CAE">
      <w:r>
        <w:t>BLOCO 3 — Hipóteses comportamentais</w:t>
      </w:r>
    </w:p>
    <w:p w14:paraId="029B1D71" w14:textId="77777777" w:rsidR="00702CAE" w:rsidRDefault="00702CAE" w:rsidP="00702CAE">
      <w:r>
        <w:t>H6 — maior consistência comportamental ao longo do tempo</w:t>
      </w:r>
    </w:p>
    <w:p w14:paraId="13C52A7B" w14:textId="77777777" w:rsidR="00702CAE" w:rsidRDefault="00702CAE" w:rsidP="00702CAE">
      <w:r>
        <w:t>Integração funcional estará associada a:</w:t>
      </w:r>
    </w:p>
    <w:p w14:paraId="0DFB6D88" w14:textId="77777777" w:rsidR="00702CAE" w:rsidRDefault="00702CAE" w:rsidP="00702CAE">
      <w:r>
        <w:t>maior estabilidade de objetivos de longo prazo</w:t>
      </w:r>
    </w:p>
    <w:p w14:paraId="01A5B168" w14:textId="77777777" w:rsidR="00702CAE" w:rsidRDefault="00702CAE" w:rsidP="00702CAE">
      <w:r>
        <w:t>menor impulsividade comportamental</w:t>
      </w:r>
    </w:p>
    <w:p w14:paraId="4C93A2B2" w14:textId="77777777" w:rsidR="00702CAE" w:rsidRDefault="00702CAE" w:rsidP="00702CAE">
      <w:r>
        <w:t>maior persistência em tarefas complexas</w:t>
      </w:r>
    </w:p>
    <w:p w14:paraId="56D55E2E" w14:textId="77777777" w:rsidR="00702CAE" w:rsidRDefault="00702CAE" w:rsidP="00702CAE">
      <w:r>
        <w:t>Instrumentos:</w:t>
      </w:r>
    </w:p>
    <w:p w14:paraId="528AF602" w14:textId="77777777" w:rsidR="00702CAE" w:rsidRDefault="00702CAE" w:rsidP="00702CAE">
      <w:proofErr w:type="spellStart"/>
      <w:r>
        <w:t>Barratt</w:t>
      </w:r>
      <w:proofErr w:type="spellEnd"/>
      <w:r>
        <w:t xml:space="preserve"> </w:t>
      </w:r>
      <w:proofErr w:type="spellStart"/>
      <w:r>
        <w:t>Impulsiveness</w:t>
      </w:r>
      <w:proofErr w:type="spellEnd"/>
      <w:r>
        <w:t xml:space="preserve"> </w:t>
      </w:r>
      <w:proofErr w:type="spellStart"/>
      <w:r>
        <w:t>Scale</w:t>
      </w:r>
      <w:proofErr w:type="spellEnd"/>
      <w:r>
        <w:t xml:space="preserve"> </w:t>
      </w:r>
      <w:proofErr w:type="spellStart"/>
      <w:r>
        <w:t>Grit</w:t>
      </w:r>
      <w:proofErr w:type="spellEnd"/>
      <w:r>
        <w:t xml:space="preserve"> </w:t>
      </w:r>
      <w:proofErr w:type="spellStart"/>
      <w:r>
        <w:t>Scale</w:t>
      </w:r>
      <w:proofErr w:type="spellEnd"/>
      <w:r>
        <w:t xml:space="preserve"> (</w:t>
      </w:r>
      <w:proofErr w:type="spellStart"/>
      <w:r>
        <w:t>Duckworth</w:t>
      </w:r>
      <w:proofErr w:type="spellEnd"/>
      <w:r>
        <w:t xml:space="preserve">) </w:t>
      </w:r>
      <w:proofErr w:type="spellStart"/>
      <w:r>
        <w:t>Delay</w:t>
      </w:r>
      <w:proofErr w:type="spellEnd"/>
      <w:r>
        <w:t xml:space="preserve"> </w:t>
      </w:r>
      <w:proofErr w:type="spellStart"/>
      <w:r>
        <w:t>Discounting</w:t>
      </w:r>
      <w:proofErr w:type="spellEnd"/>
      <w:r>
        <w:t xml:space="preserve"> </w:t>
      </w:r>
      <w:proofErr w:type="spellStart"/>
      <w:r>
        <w:t>Tasks</w:t>
      </w:r>
      <w:proofErr w:type="spellEnd"/>
    </w:p>
    <w:p w14:paraId="380C88C3" w14:textId="77777777" w:rsidR="00702CAE" w:rsidRDefault="00702CAE" w:rsidP="00702CAE">
      <w:r>
        <w:t>H7 — redução de comportamentos compensatórios</w:t>
      </w:r>
    </w:p>
    <w:p w14:paraId="53E7791B" w14:textId="77777777" w:rsidR="00702CAE" w:rsidRDefault="00702CAE" w:rsidP="00702CAE">
      <w:r>
        <w:t>Maior integração estará associada a:</w:t>
      </w:r>
    </w:p>
    <w:p w14:paraId="721DD999" w14:textId="77777777" w:rsidR="00702CAE" w:rsidRDefault="00702CAE" w:rsidP="00702CAE">
      <w:r>
        <w:t xml:space="preserve">menor </w:t>
      </w:r>
      <w:proofErr w:type="spellStart"/>
      <w:r>
        <w:t>compulsividade</w:t>
      </w:r>
      <w:proofErr w:type="spellEnd"/>
      <w:r>
        <w:t xml:space="preserve"> alimentar</w:t>
      </w:r>
    </w:p>
    <w:p w14:paraId="7E31A5C9" w14:textId="77777777" w:rsidR="00702CAE" w:rsidRDefault="00702CAE" w:rsidP="00702CAE">
      <w:r>
        <w:t>menor busca repetitiva de recompensas imediatas</w:t>
      </w:r>
    </w:p>
    <w:p w14:paraId="51B1FCBD" w14:textId="77777777" w:rsidR="00702CAE" w:rsidRDefault="00702CAE" w:rsidP="00702CAE">
      <w:r>
        <w:t>menor dependência de validação externa constante</w:t>
      </w:r>
    </w:p>
    <w:p w14:paraId="3439CE14" w14:textId="77777777" w:rsidR="00702CAE" w:rsidRDefault="00702CAE" w:rsidP="00702CAE">
      <w:r>
        <w:t>Instrumentos:</w:t>
      </w:r>
    </w:p>
    <w:p w14:paraId="28A3B2EE" w14:textId="77777777" w:rsidR="00702CAE" w:rsidRDefault="00702CAE" w:rsidP="00702CAE">
      <w:proofErr w:type="spellStart"/>
      <w:r>
        <w:t>Behavioral</w:t>
      </w:r>
      <w:proofErr w:type="spellEnd"/>
      <w:r>
        <w:t xml:space="preserve"> </w:t>
      </w:r>
      <w:proofErr w:type="spellStart"/>
      <w:r>
        <w:t>Addiction</w:t>
      </w:r>
      <w:proofErr w:type="spellEnd"/>
      <w:r>
        <w:t xml:space="preserve"> </w:t>
      </w:r>
      <w:proofErr w:type="spellStart"/>
      <w:r>
        <w:t>Scale</w:t>
      </w:r>
      <w:proofErr w:type="spellEnd"/>
      <w:r>
        <w:t xml:space="preserve"> </w:t>
      </w:r>
      <w:proofErr w:type="spellStart"/>
      <w:r>
        <w:t>Reward</w:t>
      </w:r>
      <w:proofErr w:type="spellEnd"/>
      <w:r>
        <w:t xml:space="preserve"> </w:t>
      </w:r>
      <w:proofErr w:type="spellStart"/>
      <w:r>
        <w:t>Sensitivity</w:t>
      </w:r>
      <w:proofErr w:type="spellEnd"/>
      <w:r>
        <w:t xml:space="preserve"> </w:t>
      </w:r>
      <w:proofErr w:type="spellStart"/>
      <w:r>
        <w:t>Measures</w:t>
      </w:r>
      <w:proofErr w:type="spellEnd"/>
    </w:p>
    <w:p w14:paraId="2B1409E3" w14:textId="77777777" w:rsidR="00702CAE" w:rsidRDefault="00702CAE" w:rsidP="00702CAE">
      <w:r>
        <w:t>BLOCO 4 — Hipóteses neuropsicológicas</w:t>
      </w:r>
    </w:p>
    <w:p w14:paraId="3ACC107F" w14:textId="77777777" w:rsidR="00702CAE" w:rsidRDefault="00702CAE" w:rsidP="00702CAE">
      <w:r>
        <w:t>H8 — maior conectividade funcional pré-frontal-límbica</w:t>
      </w:r>
    </w:p>
    <w:p w14:paraId="41A1B978" w14:textId="77777777" w:rsidR="00702CAE" w:rsidRDefault="00702CAE" w:rsidP="00702CAE">
      <w:r>
        <w:t>Indivíduos com maior integração funcional apresentarão:</w:t>
      </w:r>
    </w:p>
    <w:p w14:paraId="7455088F" w14:textId="77777777" w:rsidR="00702CAE" w:rsidRDefault="00702CAE" w:rsidP="00702CAE">
      <w:r>
        <w:t>maior conectividade funcional entre regiões pré-frontais e estruturas límbicas</w:t>
      </w:r>
    </w:p>
    <w:p w14:paraId="7D36393A" w14:textId="77777777" w:rsidR="00702CAE" w:rsidRDefault="00702CAE" w:rsidP="00702CAE">
      <w:r>
        <w:t xml:space="preserve">menor </w:t>
      </w:r>
      <w:proofErr w:type="spellStart"/>
      <w:r>
        <w:t>hiperativação</w:t>
      </w:r>
      <w:proofErr w:type="spellEnd"/>
      <w:r>
        <w:t xml:space="preserve"> amigdalar persistente em resposta a estímulos negativos</w:t>
      </w:r>
    </w:p>
    <w:p w14:paraId="243E59D6" w14:textId="77777777" w:rsidR="00702CAE" w:rsidRDefault="00702CAE" w:rsidP="00702CAE">
      <w:r>
        <w:t>Métodos:</w:t>
      </w:r>
    </w:p>
    <w:p w14:paraId="070932A6" w14:textId="77777777" w:rsidR="00702CAE" w:rsidRDefault="00702CAE" w:rsidP="00702CAE">
      <w:proofErr w:type="spellStart"/>
      <w:r>
        <w:t>fMRI</w:t>
      </w:r>
      <w:proofErr w:type="spellEnd"/>
      <w:r>
        <w:t xml:space="preserve"> funcional análise de conectividade funcional paradigmas de regulação emocional</w:t>
      </w:r>
    </w:p>
    <w:p w14:paraId="06E8BDDC" w14:textId="77777777" w:rsidR="00702CAE" w:rsidRDefault="00702CAE" w:rsidP="00702CAE">
      <w:r>
        <w:t>H9 — redução de variabilidade emocional excessiva</w:t>
      </w:r>
    </w:p>
    <w:p w14:paraId="29C85333" w14:textId="77777777" w:rsidR="00702CAE" w:rsidRDefault="00702CAE" w:rsidP="00702CAE">
      <w:r>
        <w:t>Maior integração estará associada a:</w:t>
      </w:r>
    </w:p>
    <w:p w14:paraId="052CA0CD" w14:textId="77777777" w:rsidR="00702CAE" w:rsidRDefault="00702CAE" w:rsidP="00702CAE">
      <w:r>
        <w:t>menor oscilação abrupta de estados emocionais</w:t>
      </w:r>
    </w:p>
    <w:p w14:paraId="1C2180B6" w14:textId="77777777" w:rsidR="00702CAE" w:rsidRDefault="00702CAE" w:rsidP="00702CAE">
      <w:r>
        <w:t>maior estabilidade da regulação autonômica</w:t>
      </w:r>
    </w:p>
    <w:p w14:paraId="4C538E59" w14:textId="77777777" w:rsidR="00702CAE" w:rsidRDefault="00702CAE" w:rsidP="00702CAE">
      <w:r>
        <w:t>Indicadores:</w:t>
      </w:r>
    </w:p>
    <w:p w14:paraId="3C88CA11" w14:textId="77777777" w:rsidR="00702CAE" w:rsidRDefault="00702CAE" w:rsidP="00702CAE">
      <w:r>
        <w:t xml:space="preserve">HRV (Heart Rate </w:t>
      </w:r>
      <w:proofErr w:type="spellStart"/>
      <w:r>
        <w:t>Variability</w:t>
      </w:r>
      <w:proofErr w:type="spellEnd"/>
      <w:r>
        <w:t>) medidas psicofisiológicas de estresse</w:t>
      </w:r>
    </w:p>
    <w:p w14:paraId="66BCD0EE" w14:textId="77777777" w:rsidR="00702CAE" w:rsidRDefault="00702CAE" w:rsidP="00702CAE">
      <w:r>
        <w:t>BLOCO 5 — Hipóteses fisiológicas</w:t>
      </w:r>
    </w:p>
    <w:p w14:paraId="74A823BB" w14:textId="77777777" w:rsidR="00702CAE" w:rsidRDefault="00702CAE" w:rsidP="00702CAE">
      <w:r>
        <w:t>H10 — associação entre regulação circadiana e estabilidade emocional</w:t>
      </w:r>
    </w:p>
    <w:p w14:paraId="716FC500" w14:textId="77777777" w:rsidR="00702CAE" w:rsidRDefault="00702CAE" w:rsidP="00702CAE">
      <w:r>
        <w:t>Indivíduos com ritmos circadianos mais estáveis apresentarão:</w:t>
      </w:r>
    </w:p>
    <w:p w14:paraId="67E58BCE" w14:textId="77777777" w:rsidR="00702CAE" w:rsidRDefault="00702CAE" w:rsidP="00702CAE">
      <w:r>
        <w:t>maior estabilidade de humor</w:t>
      </w:r>
    </w:p>
    <w:p w14:paraId="6C3152F2" w14:textId="77777777" w:rsidR="00702CAE" w:rsidRDefault="00702CAE" w:rsidP="00702CAE">
      <w:r>
        <w:t>menor reatividade ao estresse</w:t>
      </w:r>
    </w:p>
    <w:p w14:paraId="3B480A72" w14:textId="77777777" w:rsidR="00702CAE" w:rsidRDefault="00702CAE" w:rsidP="00702CAE">
      <w:r>
        <w:t>maior clareza cognitiva</w:t>
      </w:r>
    </w:p>
    <w:p w14:paraId="55C58CE8" w14:textId="77777777" w:rsidR="00702CAE" w:rsidRDefault="00702CAE" w:rsidP="00702CAE">
      <w:r>
        <w:t>Medidas possíveis:</w:t>
      </w:r>
    </w:p>
    <w:p w14:paraId="16BB83CA" w14:textId="77777777" w:rsidR="00702CAE" w:rsidRDefault="00702CAE" w:rsidP="00702CAE">
      <w:proofErr w:type="spellStart"/>
      <w:r>
        <w:t>actigrafia</w:t>
      </w:r>
      <w:proofErr w:type="spellEnd"/>
      <w:r>
        <w:t xml:space="preserve"> diários de sono escala de qualidade do sono (PSQI)</w:t>
      </w:r>
    </w:p>
    <w:p w14:paraId="32BB9840" w14:textId="77777777" w:rsidR="00702CAE" w:rsidRDefault="00702CAE" w:rsidP="00702CAE">
      <w:r>
        <w:t>H11 — associação entre regulação respiratória e autorregulação emocional</w:t>
      </w:r>
    </w:p>
    <w:p w14:paraId="61CCAE1C" w14:textId="77777777" w:rsidR="00702CAE" w:rsidRDefault="00702CAE" w:rsidP="00702CAE">
      <w:r>
        <w:t>práticas que aumentam consciência respiratória estarão associadas a:</w:t>
      </w:r>
    </w:p>
    <w:p w14:paraId="0440405E" w14:textId="77777777" w:rsidR="00702CAE" w:rsidRDefault="00702CAE" w:rsidP="00702CAE">
      <w:r>
        <w:t>maior regulação autonômica</w:t>
      </w:r>
    </w:p>
    <w:p w14:paraId="2FF2019C" w14:textId="77777777" w:rsidR="00702CAE" w:rsidRDefault="00702CAE" w:rsidP="00702CAE">
      <w:r>
        <w:t>menor reatividade emocional imediata</w:t>
      </w:r>
    </w:p>
    <w:p w14:paraId="72347EA2" w14:textId="77777777" w:rsidR="00702CAE" w:rsidRDefault="00702CAE" w:rsidP="00702CAE">
      <w:r>
        <w:t>aumento de variabilidade cardíaca</w:t>
      </w:r>
    </w:p>
    <w:p w14:paraId="62EAF932" w14:textId="77777777" w:rsidR="00702CAE" w:rsidRDefault="00702CAE" w:rsidP="00702CAE">
      <w:r>
        <w:t>Medidas:</w:t>
      </w:r>
    </w:p>
    <w:p w14:paraId="6B66E607" w14:textId="77777777" w:rsidR="00702CAE" w:rsidRDefault="00702CAE" w:rsidP="00702CAE">
      <w:r>
        <w:t xml:space="preserve">HRV respiração coerente </w:t>
      </w:r>
      <w:proofErr w:type="spellStart"/>
      <w:r>
        <w:t>biofeedback</w:t>
      </w:r>
      <w:proofErr w:type="spellEnd"/>
    </w:p>
    <w:p w14:paraId="659385D7" w14:textId="77777777" w:rsidR="00702CAE" w:rsidRDefault="00702CAE" w:rsidP="00702CAE">
      <w:r>
        <w:t>BLOCO 6 — Hipóteses longitudinais</w:t>
      </w:r>
    </w:p>
    <w:p w14:paraId="67826723" w14:textId="77777777" w:rsidR="00702CAE" w:rsidRDefault="00702CAE" w:rsidP="00702CAE">
      <w:r>
        <w:t>H12 — integração psicológica como processo progressivo</w:t>
      </w:r>
    </w:p>
    <w:p w14:paraId="10BBA859" w14:textId="77777777" w:rsidR="00702CAE" w:rsidRDefault="00702CAE" w:rsidP="00702CAE">
      <w:r>
        <w:t>Integração da consciência não ocorre de forma instantânea, mas progressiva:</w:t>
      </w:r>
    </w:p>
    <w:p w14:paraId="0A3610C3" w14:textId="77777777" w:rsidR="00702CAE" w:rsidRDefault="00702CAE" w:rsidP="00702CAE">
      <w:r>
        <w:t>espera-se observar:</w:t>
      </w:r>
    </w:p>
    <w:p w14:paraId="572DC5AE" w14:textId="77777777" w:rsidR="00702CAE" w:rsidRDefault="00702CAE" w:rsidP="00702CAE">
      <w:r>
        <w:t>redução gradual de padrões de evitação emocional aumento progressivo de coerência narrativa redução gradual de impulsividade automática</w:t>
      </w:r>
    </w:p>
    <w:p w14:paraId="120590EF" w14:textId="77777777" w:rsidR="00702CAE" w:rsidRDefault="00702CAE" w:rsidP="00702CAE">
      <w:r>
        <w:t>Estudos longitudinais:</w:t>
      </w:r>
    </w:p>
    <w:p w14:paraId="7A95E9CD" w14:textId="77777777" w:rsidR="00702CAE" w:rsidRDefault="00702CAE" w:rsidP="00702CAE">
      <w:r>
        <w:t>follow-up 6–24 meses avaliações repetidas</w:t>
      </w:r>
    </w:p>
    <w:p w14:paraId="64375A87" w14:textId="77777777" w:rsidR="00702CAE" w:rsidRDefault="00702CAE" w:rsidP="00702CAE">
      <w:r>
        <w:t>BLOCO 7 — Hipóteses clínicas exploratórias</w:t>
      </w:r>
    </w:p>
    <w:p w14:paraId="3A98CD07" w14:textId="77777777" w:rsidR="00702CAE" w:rsidRDefault="00702CAE" w:rsidP="00702CAE">
      <w:r>
        <w:t xml:space="preserve">H13 — integração funcional como fator </w:t>
      </w:r>
      <w:proofErr w:type="spellStart"/>
      <w:r>
        <w:t>transdiagnóstico</w:t>
      </w:r>
      <w:proofErr w:type="spellEnd"/>
    </w:p>
    <w:p w14:paraId="12FE532C" w14:textId="77777777" w:rsidR="00702CAE" w:rsidRDefault="00702CAE" w:rsidP="00702CAE">
      <w:r>
        <w:t>Integração da consciência pode atuar como variável mediadora comum em:</w:t>
      </w:r>
    </w:p>
    <w:p w14:paraId="41C9795B" w14:textId="77777777" w:rsidR="00702CAE" w:rsidRDefault="00702CAE" w:rsidP="00702CAE">
      <w:r>
        <w:t>ansiedade depressão trauma psicológico comportamentos compulsivos</w:t>
      </w:r>
    </w:p>
    <w:p w14:paraId="69415EA4" w14:textId="77777777" w:rsidR="00702CAE" w:rsidRDefault="00702CAE" w:rsidP="00702CAE">
      <w:r>
        <w:t>investigar:</w:t>
      </w:r>
    </w:p>
    <w:p w14:paraId="0BD89777" w14:textId="77777777" w:rsidR="00702CAE" w:rsidRDefault="00702CAE" w:rsidP="00702CAE">
      <w:r>
        <w:t>se aumento de integração psicológica prediz melhora em múltiplos sintomas simultaneamente.</w:t>
      </w:r>
    </w:p>
    <w:p w14:paraId="0F377A90" w14:textId="77777777" w:rsidR="00702CAE" w:rsidRDefault="00702CAE" w:rsidP="00702CAE">
      <w:r>
        <w:t>BLOCO 8 — hipótese central integradora</w:t>
      </w:r>
    </w:p>
    <w:p w14:paraId="5E65A0FB" w14:textId="77777777" w:rsidR="00702CAE" w:rsidRDefault="00702CAE" w:rsidP="00702CAE">
      <w:r>
        <w:t>H14 — integração cognitivo-emocional como preditor de bem-estar psicológico global</w:t>
      </w:r>
    </w:p>
    <w:p w14:paraId="7BDD9FA3" w14:textId="77777777" w:rsidR="00702CAE" w:rsidRDefault="00702CAE" w:rsidP="00702CAE">
      <w:r>
        <w:t>indivíduos com maior integração funcional apresentarão:</w:t>
      </w:r>
    </w:p>
    <w:p w14:paraId="004223FC" w14:textId="77777777" w:rsidR="00702CAE" w:rsidRDefault="00702CAE" w:rsidP="00702CAE">
      <w:r>
        <w:t>maior bem-estar subjetivo maior coerência narrativa menor sofrimento psicológico persistente maior estabilidade comportamental</w:t>
      </w:r>
    </w:p>
    <w:p w14:paraId="046B2017" w14:textId="77777777" w:rsidR="00702CAE" w:rsidRDefault="00702CAE" w:rsidP="00702CAE">
      <w:r>
        <w:t>Observação metodológica importante</w:t>
      </w:r>
    </w:p>
    <w:p w14:paraId="1CBAC5E9" w14:textId="77777777" w:rsidR="00702CAE" w:rsidRDefault="00702CAE" w:rsidP="00702CAE">
      <w:r>
        <w:t>nenhuma dessas hipóteses depende da aceitação de:</w:t>
      </w:r>
    </w:p>
    <w:p w14:paraId="44473C4B" w14:textId="77777777" w:rsidR="00702CAE" w:rsidRDefault="00702CAE" w:rsidP="00702CAE">
      <w:r>
        <w:t>premissas religiosas interpretação bíblica específica conceito metafísico de espírito</w:t>
      </w:r>
    </w:p>
    <w:p w14:paraId="7BE0E930" w14:textId="77777777" w:rsidR="00702CAE" w:rsidRDefault="00702CAE" w:rsidP="00702CAE">
      <w:r>
        <w:t>a trilogia funciona apenas como:</w:t>
      </w:r>
    </w:p>
    <w:p w14:paraId="7E5EDA28" w14:textId="77777777" w:rsidR="00702CAE" w:rsidRDefault="00702CAE" w:rsidP="00702CAE">
      <w:r>
        <w:t>fonte heurística de hipóteses estruturais.</w:t>
      </w:r>
    </w:p>
    <w:p w14:paraId="17E43D2D" w14:textId="77777777" w:rsidR="00702CAE" w:rsidRDefault="00702CAE" w:rsidP="00702CAE">
      <w:r>
        <w:t>Possível formulação científica do construto “espírito”</w:t>
      </w:r>
    </w:p>
    <w:p w14:paraId="2A0B9894" w14:textId="77777777" w:rsidR="00702CAE" w:rsidRDefault="00702CAE" w:rsidP="00702CAE">
      <w:r>
        <w:t>em linguagem operacional:</w:t>
      </w:r>
    </w:p>
    <w:p w14:paraId="19E92635" w14:textId="77777777" w:rsidR="00702CAE" w:rsidRDefault="00702CAE" w:rsidP="00702CAE">
      <w:r>
        <w:t>estado caracterizado por elevada integração funcional entre sistemas cognitivos, emocionais e regulatórios, associado a redução de conflito intrapsíquico persistente e aumento de coerência narrativa da identidade.</w:t>
      </w:r>
    </w:p>
    <w:p w14:paraId="206B7AD3" w14:textId="77777777" w:rsidR="00702CAE" w:rsidRDefault="00702CAE" w:rsidP="00702CAE">
      <w:r>
        <w:t>Possíveis áreas de investigação interdisciplinar</w:t>
      </w:r>
    </w:p>
    <w:p w14:paraId="59CA7AC1" w14:textId="5653B3A3" w:rsidR="00702CAE" w:rsidRDefault="00702CAE">
      <w:r>
        <w:t>psicologia clínica neurociência afetiva psicoterapia baseada em processos psiquiatria ciência da consciência psicologia do desenvolvimento adulto medicina comportamental</w:t>
      </w:r>
    </w:p>
    <w:sectPr w:rsidR="00702C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8"/>
  <w:proofState w:spelling="clean" w:grammar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CAE"/>
    <w:rsid w:val="00702CAE"/>
    <w:rsid w:val="00E1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FF8807"/>
  <w15:chartTrackingRefBased/>
  <w15:docId w15:val="{595C9670-DFB8-0542-821E-01D981C91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02C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02C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02C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02C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02C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02C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02C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02C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02C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02C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02C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02C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02CA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02CA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02CA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02CA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02CA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02CA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02C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02C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02C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02C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02C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02CA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02CA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02CA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02C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02CA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02C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1008</Words>
  <Characters>5445</Characters>
  <Application>Microsoft Office Word</Application>
  <DocSecurity>0</DocSecurity>
  <Lines>45</Lines>
  <Paragraphs>12</Paragraphs>
  <ScaleCrop>false</ScaleCrop>
  <Company/>
  <LinksUpToDate>false</LinksUpToDate>
  <CharactersWithSpaces>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leal</dc:creator>
  <cp:keywords/>
  <dc:description/>
  <cp:lastModifiedBy>alexandre leal</cp:lastModifiedBy>
  <cp:revision>2</cp:revision>
  <dcterms:created xsi:type="dcterms:W3CDTF">2026-03-25T21:40:00Z</dcterms:created>
  <dcterms:modified xsi:type="dcterms:W3CDTF">2026-03-25T21:41:00Z</dcterms:modified>
</cp:coreProperties>
</file>